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42" w:rsidRDefault="00026442" w:rsidP="000568AA">
      <w:pPr>
        <w:spacing w:line="520" w:lineRule="exact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附件：将于20</w:t>
      </w:r>
      <w:r w:rsidR="00633492">
        <w:rPr>
          <w:rFonts w:ascii="黑体" w:eastAsia="黑体"/>
          <w:sz w:val="36"/>
          <w:szCs w:val="36"/>
        </w:rPr>
        <w:t>2</w:t>
      </w:r>
      <w:r w:rsidR="00633492">
        <w:rPr>
          <w:rFonts w:ascii="黑体" w:eastAsia="黑体" w:hint="eastAsia"/>
          <w:sz w:val="36"/>
          <w:szCs w:val="36"/>
        </w:rPr>
        <w:t>1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年1月1日至</w:t>
      </w:r>
      <w:r w:rsidR="007140FB">
        <w:rPr>
          <w:rFonts w:ascii="黑体" w:eastAsia="黑体" w:hint="eastAsia"/>
          <w:sz w:val="36"/>
          <w:szCs w:val="36"/>
        </w:rPr>
        <w:t>2021年</w:t>
      </w:r>
      <w:r>
        <w:rPr>
          <w:rFonts w:ascii="黑体" w:eastAsia="黑体"/>
          <w:sz w:val="36"/>
          <w:szCs w:val="36"/>
        </w:rPr>
        <w:t>12</w:t>
      </w:r>
      <w:r>
        <w:rPr>
          <w:rFonts w:ascii="黑体" w:eastAsia="黑体" w:hint="eastAsia"/>
          <w:sz w:val="36"/>
          <w:szCs w:val="36"/>
        </w:rPr>
        <w:t>月3</w:t>
      </w:r>
      <w:r>
        <w:rPr>
          <w:rFonts w:ascii="黑体" w:eastAsia="黑体"/>
          <w:sz w:val="36"/>
          <w:szCs w:val="36"/>
        </w:rPr>
        <w:t>1</w:t>
      </w:r>
      <w:r>
        <w:rPr>
          <w:rFonts w:ascii="黑体" w:eastAsia="黑体" w:hint="eastAsia"/>
          <w:sz w:val="36"/>
          <w:szCs w:val="36"/>
        </w:rPr>
        <w:t>日到期的反倾销措施一览表</w:t>
      </w:r>
    </w:p>
    <w:p w:rsidR="00026442" w:rsidRDefault="00026442" w:rsidP="00026442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1583"/>
        <w:gridCol w:w="1325"/>
        <w:gridCol w:w="1575"/>
        <w:gridCol w:w="1712"/>
        <w:gridCol w:w="1738"/>
        <w:gridCol w:w="1937"/>
      </w:tblGrid>
      <w:tr w:rsidR="00026442" w:rsidTr="007140FB">
        <w:trPr>
          <w:trHeight w:val="907"/>
          <w:jc w:val="center"/>
        </w:trPr>
        <w:tc>
          <w:tcPr>
            <w:tcW w:w="505" w:type="dxa"/>
            <w:vAlign w:val="center"/>
          </w:tcPr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83" w:type="dxa"/>
            <w:vAlign w:val="center"/>
          </w:tcPr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措施类型</w:t>
            </w:r>
          </w:p>
        </w:tc>
        <w:tc>
          <w:tcPr>
            <w:tcW w:w="1325" w:type="dxa"/>
            <w:vAlign w:val="center"/>
          </w:tcPr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产品名称</w:t>
            </w:r>
          </w:p>
        </w:tc>
        <w:tc>
          <w:tcPr>
            <w:tcW w:w="1575" w:type="dxa"/>
            <w:vAlign w:val="center"/>
          </w:tcPr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涉案国别</w:t>
            </w:r>
          </w:p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和地区</w:t>
            </w:r>
          </w:p>
        </w:tc>
        <w:tc>
          <w:tcPr>
            <w:tcW w:w="1712" w:type="dxa"/>
            <w:vAlign w:val="center"/>
          </w:tcPr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案件原审终裁</w:t>
            </w:r>
          </w:p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商务部公告号</w:t>
            </w:r>
          </w:p>
        </w:tc>
        <w:tc>
          <w:tcPr>
            <w:tcW w:w="1738" w:type="dxa"/>
            <w:vAlign w:val="center"/>
          </w:tcPr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措施起始日期</w:t>
            </w:r>
          </w:p>
        </w:tc>
        <w:tc>
          <w:tcPr>
            <w:tcW w:w="1937" w:type="dxa"/>
            <w:vAlign w:val="center"/>
          </w:tcPr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措施到期日期</w:t>
            </w:r>
          </w:p>
        </w:tc>
      </w:tr>
      <w:tr w:rsidR="00026442" w:rsidTr="007140FB">
        <w:trPr>
          <w:jc w:val="center"/>
        </w:trPr>
        <w:tc>
          <w:tcPr>
            <w:tcW w:w="505" w:type="dxa"/>
            <w:vAlign w:val="center"/>
          </w:tcPr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 w:rsidR="00026442" w:rsidRDefault="00026442" w:rsidP="007140FB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 w:rsidR="00026442" w:rsidRDefault="007140FB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未漂白纸袋纸</w:t>
            </w:r>
          </w:p>
        </w:tc>
        <w:tc>
          <w:tcPr>
            <w:tcW w:w="1575" w:type="dxa"/>
            <w:vAlign w:val="center"/>
          </w:tcPr>
          <w:p w:rsidR="00026442" w:rsidRDefault="007140FB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美国、欧盟、日本</w:t>
            </w:r>
          </w:p>
        </w:tc>
        <w:tc>
          <w:tcPr>
            <w:tcW w:w="1712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738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937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026442" w:rsidTr="007140FB">
        <w:trPr>
          <w:jc w:val="center"/>
        </w:trPr>
        <w:tc>
          <w:tcPr>
            <w:tcW w:w="505" w:type="dxa"/>
            <w:vAlign w:val="center"/>
          </w:tcPr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026442" w:rsidRDefault="00026442" w:rsidP="007140FB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锦纶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切片</w:t>
            </w:r>
          </w:p>
        </w:tc>
        <w:tc>
          <w:tcPr>
            <w:tcW w:w="1575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美国、欧盟、俄罗斯、台湾地区</w:t>
            </w:r>
          </w:p>
        </w:tc>
        <w:tc>
          <w:tcPr>
            <w:tcW w:w="1712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738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937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026442" w:rsidTr="007140FB">
        <w:trPr>
          <w:jc w:val="center"/>
        </w:trPr>
        <w:tc>
          <w:tcPr>
            <w:tcW w:w="505" w:type="dxa"/>
            <w:vAlign w:val="center"/>
          </w:tcPr>
          <w:p w:rsidR="00026442" w:rsidRDefault="00026442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vAlign w:val="center"/>
          </w:tcPr>
          <w:p w:rsidR="00026442" w:rsidRDefault="00026442" w:rsidP="007140FB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碳钢紧固件</w:t>
            </w:r>
          </w:p>
        </w:tc>
        <w:tc>
          <w:tcPr>
            <w:tcW w:w="1575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欧盟</w:t>
            </w:r>
          </w:p>
        </w:tc>
        <w:tc>
          <w:tcPr>
            <w:tcW w:w="1712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738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937" w:type="dxa"/>
            <w:vAlign w:val="center"/>
          </w:tcPr>
          <w:p w:rsidR="00026442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7140FB" w:rsidTr="007140FB">
        <w:trPr>
          <w:jc w:val="center"/>
        </w:trPr>
        <w:tc>
          <w:tcPr>
            <w:tcW w:w="505" w:type="dxa"/>
            <w:vAlign w:val="center"/>
          </w:tcPr>
          <w:p w:rsidR="007140FB" w:rsidRDefault="007140FB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 w:rsidR="007140FB" w:rsidRDefault="007140FB" w:rsidP="007140FB">
            <w:pPr>
              <w:jc w:val="center"/>
            </w:pPr>
            <w:r w:rsidRPr="006F7545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 w:rsidR="007140FB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腈纶</w:t>
            </w:r>
          </w:p>
        </w:tc>
        <w:tc>
          <w:tcPr>
            <w:tcW w:w="1575" w:type="dxa"/>
            <w:vAlign w:val="center"/>
          </w:tcPr>
          <w:p w:rsidR="007140FB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日本、韩国、土耳其</w:t>
            </w:r>
          </w:p>
        </w:tc>
        <w:tc>
          <w:tcPr>
            <w:tcW w:w="1712" w:type="dxa"/>
            <w:vAlign w:val="center"/>
          </w:tcPr>
          <w:p w:rsidR="007140FB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738" w:type="dxa"/>
            <w:vAlign w:val="center"/>
          </w:tcPr>
          <w:p w:rsidR="007140FB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937" w:type="dxa"/>
            <w:vAlign w:val="center"/>
          </w:tcPr>
          <w:p w:rsidR="007140FB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7140FB" w:rsidTr="007140FB">
        <w:trPr>
          <w:jc w:val="center"/>
        </w:trPr>
        <w:tc>
          <w:tcPr>
            <w:tcW w:w="505" w:type="dxa"/>
            <w:vAlign w:val="center"/>
          </w:tcPr>
          <w:p w:rsidR="007140FB" w:rsidRDefault="007140FB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583" w:type="dxa"/>
            <w:vAlign w:val="center"/>
          </w:tcPr>
          <w:p w:rsidR="007140FB" w:rsidRDefault="007140FB" w:rsidP="007140FB">
            <w:pPr>
              <w:jc w:val="center"/>
            </w:pPr>
            <w:r w:rsidRPr="006F7545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 w:rsidR="007140FB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取向电工钢</w:t>
            </w:r>
          </w:p>
        </w:tc>
        <w:tc>
          <w:tcPr>
            <w:tcW w:w="1575" w:type="dxa"/>
            <w:vAlign w:val="center"/>
          </w:tcPr>
          <w:p w:rsidR="007140FB" w:rsidRDefault="009C38C5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日本、韩国、欧盟</w:t>
            </w:r>
          </w:p>
        </w:tc>
        <w:tc>
          <w:tcPr>
            <w:tcW w:w="1712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738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937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7140FB" w:rsidTr="007140FB">
        <w:trPr>
          <w:jc w:val="center"/>
        </w:trPr>
        <w:tc>
          <w:tcPr>
            <w:tcW w:w="505" w:type="dxa"/>
            <w:vAlign w:val="center"/>
          </w:tcPr>
          <w:p w:rsidR="007140FB" w:rsidRDefault="007140FB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583" w:type="dxa"/>
            <w:vAlign w:val="center"/>
          </w:tcPr>
          <w:p w:rsidR="007140FB" w:rsidRDefault="007140FB" w:rsidP="007140FB">
            <w:pPr>
              <w:jc w:val="center"/>
            </w:pPr>
            <w:r w:rsidRPr="006F7545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精对苯二甲酸</w:t>
            </w:r>
          </w:p>
        </w:tc>
        <w:tc>
          <w:tcPr>
            <w:tcW w:w="1575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韩国、泰国</w:t>
            </w:r>
          </w:p>
        </w:tc>
        <w:tc>
          <w:tcPr>
            <w:tcW w:w="1712" w:type="dxa"/>
            <w:vAlign w:val="center"/>
          </w:tcPr>
          <w:p w:rsidR="007140FB" w:rsidRDefault="001153F9" w:rsidP="001153F9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2009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738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937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7140FB" w:rsidTr="007140FB">
        <w:trPr>
          <w:jc w:val="center"/>
        </w:trPr>
        <w:tc>
          <w:tcPr>
            <w:tcW w:w="505" w:type="dxa"/>
            <w:vAlign w:val="center"/>
          </w:tcPr>
          <w:p w:rsidR="007140FB" w:rsidRDefault="007140FB" w:rsidP="00FE00B1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583" w:type="dxa"/>
            <w:vAlign w:val="center"/>
          </w:tcPr>
          <w:p w:rsidR="007140FB" w:rsidRDefault="007140FB" w:rsidP="007140FB">
            <w:pPr>
              <w:jc w:val="center"/>
            </w:pPr>
            <w:r w:rsidRPr="006F7545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325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铁基非晶合金带材</w:t>
            </w:r>
          </w:p>
        </w:tc>
        <w:tc>
          <w:tcPr>
            <w:tcW w:w="1575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日本、美国</w:t>
            </w:r>
          </w:p>
        </w:tc>
        <w:tc>
          <w:tcPr>
            <w:tcW w:w="1712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738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937" w:type="dxa"/>
            <w:vAlign w:val="center"/>
          </w:tcPr>
          <w:p w:rsidR="007140FB" w:rsidRDefault="001153F9" w:rsidP="009C38C5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026442" w:rsidRDefault="00026442" w:rsidP="00026442"/>
    <w:p w:rsidR="00FC62DA" w:rsidRDefault="00FC62DA"/>
    <w:sectPr w:rsidR="00FC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42"/>
    <w:rsid w:val="00026442"/>
    <w:rsid w:val="000568AA"/>
    <w:rsid w:val="001153F9"/>
    <w:rsid w:val="00633492"/>
    <w:rsid w:val="007140FB"/>
    <w:rsid w:val="009C38C5"/>
    <w:rsid w:val="00F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2644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2644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2019-10-22T08:06:00Z</dcterms:created>
  <dcterms:modified xsi:type="dcterms:W3CDTF">2020-10-10T01:12:00Z</dcterms:modified>
</cp:coreProperties>
</file>