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bookmarkStart w:id="0" w:name="_GoBack"/>
      <w:r>
        <w:t>东莞市民卡年度建设事项清单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center"/>
        <w:rPr>
          <w:rFonts w:hint="default"/>
          <w:sz w:val="19"/>
          <w:szCs w:val="19"/>
        </w:rPr>
      </w:pPr>
      <w:r>
        <w:rPr>
          <w:rFonts w:hint="default"/>
          <w:sz w:val="19"/>
          <w:szCs w:val="19"/>
        </w:rPr>
        <w:t>（共19项）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center"/>
        <w:rPr>
          <w:rFonts w:hint="default"/>
          <w:sz w:val="19"/>
          <w:szCs w:val="19"/>
        </w:rPr>
      </w:pPr>
    </w:p>
    <w:tbl>
      <w:tblPr>
        <w:tblW w:w="113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3"/>
        <w:gridCol w:w="4000"/>
        <w:gridCol w:w="2767"/>
        <w:gridCol w:w="2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工作任务</w:t>
            </w:r>
          </w:p>
        </w:tc>
        <w:tc>
          <w:tcPr>
            <w:tcW w:w="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牵头部门</w:t>
            </w:r>
          </w:p>
        </w:tc>
        <w:tc>
          <w:tcPr>
            <w:tcW w:w="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完成时间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第一批建设事项清单（2021年底前完成）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统一建设标准，制定技术标准、接入规范和场景建设标准，实体卡上线1个月内原则上同步实现电子码上线。</w:t>
            </w:r>
          </w:p>
        </w:tc>
        <w:tc>
          <w:tcPr>
            <w:tcW w:w="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市人力资源社会保障局、市政务服务数据管理局</w:t>
            </w:r>
          </w:p>
        </w:tc>
        <w:tc>
          <w:tcPr>
            <w:tcW w:w="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2021年12月底前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强化制发卡服务，完善实体东莞市民卡的制发和管理，推行常住人口发卡。</w:t>
            </w:r>
          </w:p>
        </w:tc>
        <w:tc>
          <w:tcPr>
            <w:tcW w:w="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市人力资源社会保障局</w:t>
            </w:r>
          </w:p>
        </w:tc>
        <w:tc>
          <w:tcPr>
            <w:tcW w:w="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2021年12月底前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建立全市统一的电子二维码管理平台，建立符合东莞实际的市民码标准，提供电子码的开放接入能力。</w:t>
            </w:r>
          </w:p>
        </w:tc>
        <w:tc>
          <w:tcPr>
            <w:tcW w:w="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市政务服务数据管理局</w:t>
            </w:r>
          </w:p>
        </w:tc>
        <w:tc>
          <w:tcPr>
            <w:tcW w:w="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2021年12月底前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建设全市统一的实体东莞市民卡管理平台，建立符合东莞实际的实体卡标准，提供实体卡的开放接入能力。</w:t>
            </w:r>
          </w:p>
        </w:tc>
        <w:tc>
          <w:tcPr>
            <w:tcW w:w="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市人力资源社会保障局</w:t>
            </w:r>
          </w:p>
        </w:tc>
        <w:tc>
          <w:tcPr>
            <w:tcW w:w="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2021年12月底前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建设全市统一的支付渠道服务和管理平台，形成合规支付解决方案，提供支付渠道绑定和管理功能。</w:t>
            </w:r>
          </w:p>
        </w:tc>
        <w:tc>
          <w:tcPr>
            <w:tcW w:w="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市政务服务数据管理局</w:t>
            </w:r>
          </w:p>
        </w:tc>
        <w:tc>
          <w:tcPr>
            <w:tcW w:w="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2021年12月底前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推进医疗服务一卡用，实现凭东莞市民卡在各医药机构全过程办理，实现在防疫验码通行中与各类健康码信息互通。</w:t>
            </w:r>
          </w:p>
        </w:tc>
        <w:tc>
          <w:tcPr>
            <w:tcW w:w="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市卫生健康局</w:t>
            </w:r>
          </w:p>
        </w:tc>
        <w:tc>
          <w:tcPr>
            <w:tcW w:w="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2021年12月底前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第二批建设事项清单（2022年6月底前完成）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推进公共场所一卡认，以市民服务中心、公共资源交易中心、医院等场所为试点，在道闸、门禁通行等场景应用实现公共场所一卡通认。</w:t>
            </w:r>
          </w:p>
        </w:tc>
        <w:tc>
          <w:tcPr>
            <w:tcW w:w="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市政务服务数据管理局、市人力资源社会保障局</w:t>
            </w:r>
          </w:p>
        </w:tc>
        <w:tc>
          <w:tcPr>
            <w:tcW w:w="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2022年3月底前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统一管理制度，制定东莞市民卡管理办法。</w:t>
            </w:r>
          </w:p>
        </w:tc>
        <w:tc>
          <w:tcPr>
            <w:tcW w:w="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市政务服务数据管理局、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市人力资源社会保障局</w:t>
            </w:r>
          </w:p>
        </w:tc>
        <w:tc>
          <w:tcPr>
            <w:tcW w:w="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2022年6月底前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推进政务服务一卡办，以政务服务大厅、政务服务一体机、党群服务中心等场景为试点，有关办事场景实现一卡通办。</w:t>
            </w:r>
          </w:p>
        </w:tc>
        <w:tc>
          <w:tcPr>
            <w:tcW w:w="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市政务服务数据管理局、市人力资源社会保障局</w:t>
            </w:r>
          </w:p>
        </w:tc>
        <w:tc>
          <w:tcPr>
            <w:tcW w:w="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2022年6月底前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推进文旅体验一卡游，逐步实现东莞市民卡在全市图书馆和自助借还机借还书籍。以鸦片战争博物馆为试点，推动凭东莞市民卡进入景区、公园及文旅场馆，逐步与周边省市实行凭卡旅游互认互通。</w:t>
            </w:r>
          </w:p>
        </w:tc>
        <w:tc>
          <w:tcPr>
            <w:tcW w:w="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市文化广电旅游体育局</w:t>
            </w:r>
          </w:p>
        </w:tc>
        <w:tc>
          <w:tcPr>
            <w:tcW w:w="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2022年6月底前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推进生活消费一卡付，以停车、购物、水电缴费、食堂就餐等为试点场景，推进东莞市民卡生活消费一卡通付。通过与银联云闪付、微信、支付宝等联合开展各类消费支付活动，让持卡人享受金融优惠。</w:t>
            </w:r>
          </w:p>
        </w:tc>
        <w:tc>
          <w:tcPr>
            <w:tcW w:w="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市政务服务数据管理局、市人力资源社会保障局</w:t>
            </w:r>
          </w:p>
        </w:tc>
        <w:tc>
          <w:tcPr>
            <w:tcW w:w="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2022年6月底前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探索信用消费一码享，以市民服务中心等公共场所停车场为试点，推进电子市民码停车先离场后付费的应用场景。</w:t>
            </w:r>
          </w:p>
        </w:tc>
        <w:tc>
          <w:tcPr>
            <w:tcW w:w="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市政务服务数据管理局、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市交通运输局</w:t>
            </w:r>
          </w:p>
        </w:tc>
        <w:tc>
          <w:tcPr>
            <w:tcW w:w="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2022年6月底前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第三批建设事项清单（2023年底前完成）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推进校园生活一码通，由市教育局选定试点学校，依托东莞市民卡专属校园码实现一码通。</w:t>
            </w:r>
          </w:p>
        </w:tc>
        <w:tc>
          <w:tcPr>
            <w:tcW w:w="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市政务服务数据管理局、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市教育局</w:t>
            </w:r>
          </w:p>
        </w:tc>
        <w:tc>
          <w:tcPr>
            <w:tcW w:w="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2022年8月底前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推进公共交通一卡行，以公交、地铁为试点，推进公共交通一卡通行、一码通行，并推动东莞市民卡与敬老优待卡、爱心卡、校园卡等功能融合，探索优化财政补贴机制。</w:t>
            </w:r>
          </w:p>
        </w:tc>
        <w:tc>
          <w:tcPr>
            <w:tcW w:w="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市政务服务数据管理局、市人力资源社会保障局、市交通运输局、市轨道交通局、市财政局、市民政局、市残联</w:t>
            </w:r>
          </w:p>
        </w:tc>
        <w:tc>
          <w:tcPr>
            <w:tcW w:w="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2022年12月底前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探索信用消费一码享，以市人民医院、市中医院为试点，推进电子市民码先就医后付费的业务场景。</w:t>
            </w:r>
          </w:p>
        </w:tc>
        <w:tc>
          <w:tcPr>
            <w:tcW w:w="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市政务服务数据管理局、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市卫生健康局</w:t>
            </w:r>
          </w:p>
        </w:tc>
        <w:tc>
          <w:tcPr>
            <w:tcW w:w="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2022年12月底前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各部门按照统一场景建设标准改造用卡环境，配套相关设备，建设“一卡通”服务体系。</w:t>
            </w:r>
          </w:p>
        </w:tc>
        <w:tc>
          <w:tcPr>
            <w:tcW w:w="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各有关单位及各园区、镇（街道）</w:t>
            </w:r>
          </w:p>
        </w:tc>
        <w:tc>
          <w:tcPr>
            <w:tcW w:w="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2023年12月底前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加强东莞市民卡数据共享及信息安全管理，明确各部门权益加载互联互通接入要求，统一认证流程、规范技术标准。按照“谁主管、谁负责，谁使用、谁负责”的原则，完善信息安全管理。</w:t>
            </w:r>
          </w:p>
        </w:tc>
        <w:tc>
          <w:tcPr>
            <w:tcW w:w="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市政务服务数据管理局</w:t>
            </w:r>
          </w:p>
        </w:tc>
        <w:tc>
          <w:tcPr>
            <w:tcW w:w="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2023年12月底前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强化应用推广，制定统一的渠道接入标准，提升东莞市民卡的开放能力，逐步丰富东莞市民卡在社会各行各业的应用。</w:t>
            </w:r>
          </w:p>
        </w:tc>
        <w:tc>
          <w:tcPr>
            <w:tcW w:w="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市政务服务数据管理局、市人力资源社会保障局</w:t>
            </w:r>
          </w:p>
        </w:tc>
        <w:tc>
          <w:tcPr>
            <w:tcW w:w="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2023年12月底前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推进资金补贴一卡发，按全省统一部署，落实所有直接兑付到人到户的惠民惠农财政补贴资金“一卡通”发放，并实现财政补贴资金发放明细查询。</w:t>
            </w:r>
          </w:p>
        </w:tc>
        <w:tc>
          <w:tcPr>
            <w:tcW w:w="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市财政局、市人力资源社会保障局、市政务服务数据管理局</w:t>
            </w:r>
          </w:p>
        </w:tc>
        <w:tc>
          <w:tcPr>
            <w:tcW w:w="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2023年12月底前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HakusyuTenkoin_k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kusyuTenkoin_kk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94D7E"/>
    <w:rsid w:val="4989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2021-11-05T01:40:00Z</dcterms:created>
  <dc:creator>Administrator</dc:creator>
  <cp:lastModifiedBy>Administrator</cp:lastModifiedBy>
  <dcterms:modified xsi:type="dcterms:W3CDTF">2021-11-05T01:41:28Z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2ADE78575D414F12842C8890091C9B6B</vt:lpwstr>
  </property>
</Properties>
</file>